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64" w:rsidRPr="00434E5D" w:rsidRDefault="00E1569B" w:rsidP="00187364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>
            <wp:extent cx="638175" cy="838200"/>
            <wp:effectExtent l="19050" t="0" r="9525" b="0"/>
            <wp:docPr id="1" name="Immagine 1" descr="SIPsA%202011/verbali%20novembre%202010/SIPsA%202010/Impostazioni%20locali/Temporary%20Internet%20Files/Content.IE5/5V89M8MY/sips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PsA%202011/verbali%20novembre%202010/SIPsA%202010/Impostazioni%20locali/Temporary%20Internet%20Files/Content.IE5/5V89M8MY/sipsa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64" w:rsidRPr="00434E5D" w:rsidRDefault="00187364" w:rsidP="00187364">
      <w:pPr>
        <w:spacing w:line="360" w:lineRule="auto"/>
        <w:jc w:val="both"/>
        <w:rPr>
          <w:rFonts w:ascii="Maiandra GD" w:hAnsi="Maiandra GD"/>
          <w:bCs/>
          <w:u w:val="single"/>
        </w:rPr>
      </w:pPr>
      <w:r w:rsidRPr="00434E5D">
        <w:rPr>
          <w:rFonts w:ascii="Maiandra GD" w:hAnsi="Maiandra GD"/>
          <w:bCs/>
          <w:u w:val="single"/>
        </w:rPr>
        <w:t xml:space="preserve">S.I.Ps.A. (membro </w:t>
      </w:r>
      <w:r>
        <w:rPr>
          <w:rFonts w:ascii="Maiandra GD" w:hAnsi="Maiandra GD"/>
          <w:bCs/>
          <w:u w:val="single"/>
        </w:rPr>
        <w:t>COIRAG</w:t>
      </w:r>
      <w:r w:rsidRPr="00434E5D">
        <w:rPr>
          <w:rFonts w:ascii="Maiandra GD" w:hAnsi="Maiandra GD"/>
          <w:bCs/>
          <w:u w:val="single"/>
        </w:rPr>
        <w:t>)</w:t>
      </w:r>
    </w:p>
    <w:p w:rsidR="00187364" w:rsidRPr="00434E5D" w:rsidRDefault="00187364" w:rsidP="00187364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SOCIETA’ ITALIANA DI PSICODRAMMA ANALITICO</w:t>
      </w:r>
    </w:p>
    <w:p w:rsidR="00187364" w:rsidRPr="00434E5D" w:rsidRDefault="00187364" w:rsidP="00187364">
      <w:pPr>
        <w:spacing w:line="360" w:lineRule="auto"/>
        <w:jc w:val="both"/>
        <w:rPr>
          <w:rFonts w:ascii="Maiandra GD" w:hAnsi="Maiandra GD"/>
        </w:rPr>
      </w:pPr>
    </w:p>
    <w:p w:rsidR="00187364" w:rsidRPr="00434E5D" w:rsidRDefault="00187364" w:rsidP="00187364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Verbale dell’Assemblea dei </w:t>
      </w:r>
      <w:r w:rsidR="003D37B0">
        <w:rPr>
          <w:rFonts w:ascii="Maiandra GD" w:hAnsi="Maiandra GD"/>
        </w:rPr>
        <w:t>Soci</w:t>
      </w:r>
    </w:p>
    <w:p w:rsidR="00187364" w:rsidRPr="00434E5D" w:rsidRDefault="00187364" w:rsidP="00187364">
      <w:pPr>
        <w:spacing w:before="100" w:beforeAutospacing="1" w:after="100" w:afterAutospacing="1" w:line="360" w:lineRule="auto"/>
        <w:ind w:left="284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Alle ore 11.30 del 30 marzo </w:t>
      </w:r>
      <w:smartTag w:uri="urn:schemas-microsoft-com:office:smarttags" w:element="metricconverter">
        <w:smartTagPr>
          <w:attr w:name="ProductID" w:val="2014, in"/>
        </w:smartTagPr>
        <w:r w:rsidRPr="00434E5D">
          <w:rPr>
            <w:rFonts w:ascii="Maiandra GD" w:hAnsi="Maiandra GD"/>
          </w:rPr>
          <w:t>2014, in</w:t>
        </w:r>
      </w:smartTag>
      <w:r w:rsidRPr="00434E5D">
        <w:rPr>
          <w:rFonts w:ascii="Maiandra GD" w:hAnsi="Maiandra GD"/>
        </w:rPr>
        <w:t xml:space="preserve"> seconda convocazione,</w:t>
      </w:r>
      <w:r>
        <w:rPr>
          <w:rFonts w:ascii="Maiandra GD" w:hAnsi="Maiandra GD"/>
        </w:rPr>
        <w:t xml:space="preserve"> è convocata</w:t>
      </w:r>
      <w:r w:rsidRPr="00434E5D">
        <w:rPr>
          <w:rFonts w:ascii="Maiandra GD" w:hAnsi="Maiandra GD"/>
        </w:rPr>
        <w:t xml:space="preserve"> l’Assemblea dei Soci  S.I.Ps.A. –</w:t>
      </w:r>
      <w:r>
        <w:rPr>
          <w:rFonts w:ascii="Maiandra GD" w:hAnsi="Maiandra GD"/>
        </w:rPr>
        <w:t xml:space="preserve"> </w:t>
      </w:r>
      <w:r w:rsidRPr="00434E5D">
        <w:rPr>
          <w:rFonts w:ascii="Maiandra GD" w:hAnsi="Maiandra GD"/>
          <w:bCs/>
        </w:rPr>
        <w:t>in ROMA</w:t>
      </w:r>
      <w:r>
        <w:rPr>
          <w:rFonts w:ascii="Maiandra GD" w:hAnsi="Maiandra GD"/>
          <w:bCs/>
        </w:rPr>
        <w:t>,</w:t>
      </w:r>
      <w:r w:rsidRPr="00434E5D">
        <w:rPr>
          <w:rFonts w:ascii="Maiandra GD" w:hAnsi="Maiandra GD"/>
        </w:rPr>
        <w:t xml:space="preserve"> presso la sede di “OBIETTIVO UOMO” Società Cooperativa Sociale Onlus, Via Giovanni Andrea Badoero, 67 scala A int. 1 per discutere </w:t>
      </w:r>
      <w:r>
        <w:rPr>
          <w:rFonts w:ascii="Maiandra GD" w:hAnsi="Maiandra GD"/>
        </w:rPr>
        <w:t xml:space="preserve">e deliberare </w:t>
      </w:r>
      <w:r w:rsidRPr="00434E5D">
        <w:rPr>
          <w:rFonts w:ascii="Maiandra GD" w:hAnsi="Maiandra GD"/>
        </w:rPr>
        <w:t xml:space="preserve">il seguente Ordine del Giorno: </w:t>
      </w:r>
    </w:p>
    <w:p w:rsidR="00C66F51" w:rsidRPr="00434E5D" w:rsidRDefault="00C66F51" w:rsidP="00C66F51">
      <w:pPr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Lettura ed approvazione verbale assemblea precedente;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Comunicazione di eventuali nuovi Membri Associati e/o Titolari proposti dalla Commissione del Training al Comitato Direttivo per la delibera;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Ratifica eventuali nuovi Soci Allievi in Formazione o Sostenitori deliberati dal Comitato Direttivo;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eventuale variazione sede legale S.I.Ps.A.;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Lettura ed approvazione bilancio consuntivo chiuso al 31.12.2013 e delibere consequenziali;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Lettura ed approvazione bilancio preventivo 2014 e delibere consequenziali;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Decadenza del Comitato Direttivo ed elezione del nuovo Comitato Direttivo: delibere consequenziali</w:t>
      </w:r>
    </w:p>
    <w:p w:rsidR="00C66F51" w:rsidRPr="00434E5D" w:rsidRDefault="00C66F51" w:rsidP="00C66F51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Convegno 2014 </w:t>
      </w:r>
    </w:p>
    <w:p w:rsidR="00C66F51" w:rsidRPr="00434E5D" w:rsidRDefault="00C66F51" w:rsidP="00C66F51">
      <w:pPr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Varie ed eventuali.</w:t>
      </w:r>
    </w:p>
    <w:p w:rsidR="00187364" w:rsidRDefault="00187364" w:rsidP="00187364">
      <w:pPr>
        <w:spacing w:line="360" w:lineRule="auto"/>
        <w:jc w:val="both"/>
        <w:rPr>
          <w:rFonts w:ascii="Maiandra GD" w:hAnsi="Maiandra GD"/>
        </w:rPr>
      </w:pPr>
    </w:p>
    <w:p w:rsidR="00187364" w:rsidRPr="00434E5D" w:rsidRDefault="00187364" w:rsidP="00187364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Sono presenti: Iannotta, Fortuna, </w:t>
      </w:r>
      <w:r>
        <w:rPr>
          <w:rFonts w:ascii="Maiandra GD" w:hAnsi="Maiandra GD"/>
        </w:rPr>
        <w:t xml:space="preserve">Angelici, </w:t>
      </w:r>
      <w:r w:rsidRPr="00434E5D">
        <w:rPr>
          <w:rFonts w:ascii="Maiandra GD" w:hAnsi="Maiandra GD"/>
        </w:rPr>
        <w:t>Ardizzone (delega a Iannotta),</w:t>
      </w:r>
      <w:r>
        <w:rPr>
          <w:rFonts w:ascii="Maiandra GD" w:hAnsi="Maiandra GD"/>
        </w:rPr>
        <w:t xml:space="preserve"> Artioli (delega a Zaniboni),</w:t>
      </w:r>
      <w:r w:rsidRPr="00434E5D">
        <w:rPr>
          <w:rFonts w:ascii="Maiandra GD" w:hAnsi="Maiandra GD"/>
        </w:rPr>
        <w:t xml:space="preserve"> Basile N., </w:t>
      </w:r>
      <w:r>
        <w:rPr>
          <w:rFonts w:ascii="Maiandra GD" w:hAnsi="Maiandra GD"/>
        </w:rPr>
        <w:t xml:space="preserve">Bilotta, </w:t>
      </w:r>
      <w:r w:rsidRPr="00434E5D">
        <w:rPr>
          <w:rFonts w:ascii="Maiandra GD" w:hAnsi="Maiandra GD"/>
        </w:rPr>
        <w:t xml:space="preserve">Biolcati, </w:t>
      </w:r>
      <w:r>
        <w:rPr>
          <w:rFonts w:ascii="Maiandra GD" w:hAnsi="Maiandra GD"/>
        </w:rPr>
        <w:t xml:space="preserve">Camera, </w:t>
      </w:r>
      <w:r w:rsidRPr="00434E5D">
        <w:rPr>
          <w:rFonts w:ascii="Maiandra GD" w:hAnsi="Maiandra GD"/>
        </w:rPr>
        <w:t xml:space="preserve">Carnevali, Cecchetti, Cespa (30 marzo), </w:t>
      </w:r>
      <w:r>
        <w:rPr>
          <w:rFonts w:ascii="Maiandra GD" w:hAnsi="Maiandra GD"/>
        </w:rPr>
        <w:t xml:space="preserve">Cicchetti (delega a Biolcati), Currò Dossi (delega a Carnevali), D’Angelo, Danza (delega a Tagliaferri), Fabbri, </w:t>
      </w:r>
      <w:r w:rsidRPr="00434E5D">
        <w:rPr>
          <w:rFonts w:ascii="Maiandra GD" w:hAnsi="Maiandra GD"/>
        </w:rPr>
        <w:t xml:space="preserve">Falavolti, </w:t>
      </w:r>
      <w:r>
        <w:rPr>
          <w:rFonts w:ascii="Maiandra GD" w:hAnsi="Maiandra GD"/>
        </w:rPr>
        <w:t xml:space="preserve">Fedele (delega a Scepi), </w:t>
      </w:r>
      <w:r w:rsidRPr="00434E5D">
        <w:rPr>
          <w:rFonts w:ascii="Maiandra GD" w:hAnsi="Maiandra GD"/>
        </w:rPr>
        <w:t xml:space="preserve">Ferrando (delega Scotti L.), </w:t>
      </w:r>
      <w:r>
        <w:rPr>
          <w:rFonts w:ascii="Maiandra GD" w:hAnsi="Maiandra GD"/>
        </w:rPr>
        <w:t xml:space="preserve">Filippazzo, Gallo (delega a Viviani), Grillo (delega a Ortu), </w:t>
      </w:r>
      <w:r w:rsidRPr="00434E5D">
        <w:rPr>
          <w:rFonts w:ascii="Maiandra GD" w:hAnsi="Maiandra GD"/>
        </w:rPr>
        <w:t xml:space="preserve">Miscioscia (delega a </w:t>
      </w:r>
      <w:r>
        <w:rPr>
          <w:rFonts w:ascii="Maiandra GD" w:hAnsi="Maiandra GD"/>
        </w:rPr>
        <w:t>Viviani</w:t>
      </w:r>
      <w:r w:rsidRPr="00434E5D">
        <w:rPr>
          <w:rFonts w:ascii="Maiandra GD" w:hAnsi="Maiandra GD"/>
        </w:rPr>
        <w:t xml:space="preserve">), </w:t>
      </w:r>
      <w:r>
        <w:rPr>
          <w:rFonts w:ascii="Maiandra GD" w:hAnsi="Maiandra GD"/>
        </w:rPr>
        <w:t xml:space="preserve">Montecchi (delega a Fortuna), Musso (delega a Scepi), </w:t>
      </w:r>
      <w:r w:rsidRPr="00434E5D">
        <w:rPr>
          <w:rFonts w:ascii="Maiandra GD" w:hAnsi="Maiandra GD"/>
        </w:rPr>
        <w:t>Pa</w:t>
      </w:r>
      <w:r w:rsidR="0088137D">
        <w:rPr>
          <w:rFonts w:ascii="Maiandra GD" w:hAnsi="Maiandra GD"/>
        </w:rPr>
        <w:t>rlanti</w:t>
      </w:r>
      <w:r w:rsidRPr="00434E5D">
        <w:rPr>
          <w:rFonts w:ascii="Maiandra GD" w:hAnsi="Maiandra GD"/>
        </w:rPr>
        <w:t>, Pellerano</w:t>
      </w:r>
      <w:r w:rsidR="0088137D">
        <w:rPr>
          <w:rFonts w:ascii="Maiandra GD" w:hAnsi="Maiandra GD"/>
        </w:rPr>
        <w:t xml:space="preserve"> (delega a </w:t>
      </w:r>
      <w:r w:rsidR="0088137D">
        <w:rPr>
          <w:rFonts w:ascii="Maiandra GD" w:hAnsi="Maiandra GD"/>
        </w:rPr>
        <w:lastRenderedPageBreak/>
        <w:t>Tagliaferri)</w:t>
      </w:r>
      <w:r w:rsidRPr="00434E5D">
        <w:rPr>
          <w:rFonts w:ascii="Maiandra GD" w:hAnsi="Maiandra GD"/>
        </w:rPr>
        <w:t xml:space="preserve">, Petralito, </w:t>
      </w:r>
      <w:r w:rsidR="0088137D">
        <w:rPr>
          <w:rFonts w:ascii="Maiandra GD" w:hAnsi="Maiandra GD"/>
        </w:rPr>
        <w:t xml:space="preserve">Picinotti, </w:t>
      </w:r>
      <w:r w:rsidRPr="00434E5D">
        <w:rPr>
          <w:rFonts w:ascii="Maiandra GD" w:hAnsi="Maiandra GD"/>
        </w:rPr>
        <w:t xml:space="preserve">Pietrasanta, </w:t>
      </w:r>
      <w:r w:rsidR="0088137D">
        <w:rPr>
          <w:rFonts w:ascii="Maiandra GD" w:hAnsi="Maiandra GD"/>
        </w:rPr>
        <w:t xml:space="preserve">Raimondo, Romagnoli, </w:t>
      </w:r>
      <w:r w:rsidRPr="00434E5D">
        <w:rPr>
          <w:rFonts w:ascii="Maiandra GD" w:hAnsi="Maiandra GD"/>
        </w:rPr>
        <w:t xml:space="preserve">Scepi, Scotti Laura, Tagliaferri, </w:t>
      </w:r>
      <w:r w:rsidR="0088137D">
        <w:rPr>
          <w:rFonts w:ascii="Maiandra GD" w:hAnsi="Maiandra GD"/>
        </w:rPr>
        <w:t xml:space="preserve">Vinci (delega a Fortuna), Vitale, Vietti, Zaniboni, </w:t>
      </w:r>
      <w:r w:rsidRPr="00434E5D">
        <w:rPr>
          <w:rFonts w:ascii="Maiandra GD" w:hAnsi="Maiandra GD"/>
        </w:rPr>
        <w:t>Viviani e Brancaleoni per segreteria.</w:t>
      </w:r>
    </w:p>
    <w:p w:rsidR="00187364" w:rsidRPr="00434E5D" w:rsidRDefault="00187364" w:rsidP="00187364">
      <w:pPr>
        <w:spacing w:line="360" w:lineRule="auto"/>
        <w:jc w:val="both"/>
        <w:rPr>
          <w:rFonts w:ascii="Maiandra GD" w:hAnsi="Maiandra GD"/>
        </w:rPr>
      </w:pP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Prende la parola per il 1° punto all’OdG, </w:t>
      </w:r>
      <w:r w:rsidRPr="0088137D">
        <w:rPr>
          <w:rFonts w:ascii="Maiandra GD" w:hAnsi="Maiandra GD"/>
          <w:b/>
          <w:i/>
        </w:rPr>
        <w:t>Lettura ed approvazione verbale assemblea precedente</w:t>
      </w:r>
      <w:r w:rsidRPr="00434E5D">
        <w:rPr>
          <w:rFonts w:ascii="Maiandra GD" w:hAnsi="Maiandra GD"/>
        </w:rPr>
        <w:t>, il presidente che, dopo l’accertamento che tutti i present abbiano letto il verbale inviato via mail, chiede che sia votata approvazione. Il verbale viene approvato all’unanimità.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 w:cs="Trebuchet MS"/>
        </w:rPr>
      </w:pPr>
      <w:r w:rsidRPr="00434E5D">
        <w:rPr>
          <w:rFonts w:ascii="Maiandra GD" w:hAnsi="Maiandra GD" w:cs="Trebuchet MS"/>
        </w:rPr>
        <w:t>Si pass</w:t>
      </w:r>
      <w:r w:rsidRPr="0088137D">
        <w:rPr>
          <w:rFonts w:ascii="Maiandra GD" w:hAnsi="Maiandra GD" w:cs="Trebuchet MS"/>
        </w:rPr>
        <w:t xml:space="preserve">a al 2° punto all’OdG., </w:t>
      </w:r>
      <w:r w:rsidRPr="0088137D">
        <w:rPr>
          <w:rFonts w:ascii="Maiandra GD" w:hAnsi="Maiandra GD" w:cs="Trebuchet MS"/>
          <w:b/>
          <w:i/>
        </w:rPr>
        <w:t>comunicazione eventuali nuovi soci e/o passaggi di Membri Associati e Titolari proposti dalla Commissione del Training al Comitato Direttivo per la delibera.</w:t>
      </w:r>
      <w:r w:rsidRPr="0088137D">
        <w:rPr>
          <w:rFonts w:ascii="Maiandra GD" w:hAnsi="Maiandra GD" w:cs="Trebuchet MS"/>
          <w:i/>
        </w:rPr>
        <w:t xml:space="preserve"> </w:t>
      </w:r>
      <w:r w:rsidRPr="00434E5D">
        <w:rPr>
          <w:rFonts w:ascii="Maiandra GD" w:hAnsi="Maiandra GD" w:cs="Trebuchet MS"/>
        </w:rPr>
        <w:t xml:space="preserve">Il Presidente informa che </w:t>
      </w:r>
      <w:smartTag w:uri="urn:schemas-microsoft-com:office:smarttags" w:element="PersonName">
        <w:smartTagPr>
          <w:attr w:name="ProductID" w:val="La Commissione"/>
        </w:smartTagPr>
        <w:r w:rsidRPr="00434E5D">
          <w:rPr>
            <w:rFonts w:ascii="Maiandra GD" w:hAnsi="Maiandra GD" w:cs="Trebuchet MS"/>
          </w:rPr>
          <w:t>la Commissione</w:t>
        </w:r>
      </w:smartTag>
      <w:r w:rsidRPr="00434E5D">
        <w:rPr>
          <w:rFonts w:ascii="Maiandra GD" w:hAnsi="Maiandra GD" w:cs="Trebuchet MS"/>
        </w:rPr>
        <w:t xml:space="preserve"> del Training ha espresso parere positivo in merito al passaggio a MEMBRO TITOLARE di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 w:cs="Trebuchet MS"/>
        </w:rPr>
      </w:pPr>
      <w:r w:rsidRPr="00434E5D">
        <w:rPr>
          <w:rFonts w:ascii="Maiandra GD" w:hAnsi="Maiandra GD" w:cs="Trebuchet MS"/>
        </w:rPr>
        <w:t>Chiara D’Angelo, Tiziana Ortu, Claudia Parlanti, Rachele Raimondo, presentate da Fabiola Fortuna.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 w:cs="Trebuchet MS"/>
        </w:rPr>
      </w:pPr>
      <w:r w:rsidRPr="00434E5D">
        <w:rPr>
          <w:rFonts w:ascii="Maiandra GD" w:hAnsi="Maiandra GD" w:cs="Trebuchet MS"/>
        </w:rPr>
        <w:t>Nuova associatura di Stefania Fabbri, presentata da Cinzia Carnevali, a Membro Associato.</w:t>
      </w:r>
    </w:p>
    <w:p w:rsidR="00C66F51" w:rsidRPr="00434E5D" w:rsidRDefault="00C66F51" w:rsidP="00C6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iandra GD" w:hAnsi="Maiandra GD" w:cs="Trebuchet MS"/>
        </w:rPr>
      </w:pPr>
      <w:r w:rsidRPr="00434E5D">
        <w:rPr>
          <w:rFonts w:ascii="Maiandra GD" w:hAnsi="Maiandra GD" w:cs="Trebuchet MS"/>
        </w:rPr>
        <w:t>L’Assemblea dei Soci all’unanimità ratifica con decorrenza immediata il passaggio delle candidate su delibera del Comitato Direttivo del 30.03.2014.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 w:cs="Trebuchet MS"/>
        </w:rPr>
      </w:pPr>
    </w:p>
    <w:p w:rsidR="00C66F51" w:rsidRPr="00434E5D" w:rsidRDefault="00C66F51" w:rsidP="00C6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iandra GD" w:hAnsi="Maiandra GD" w:cs="Trebuchet MS"/>
        </w:rPr>
      </w:pPr>
      <w:r w:rsidRPr="00434E5D">
        <w:rPr>
          <w:rFonts w:ascii="Maiandra GD" w:hAnsi="Maiandra GD" w:cs="Trebuchet MS"/>
        </w:rPr>
        <w:t xml:space="preserve">Per il 3° punto all’OdG. </w:t>
      </w:r>
      <w:r w:rsidRPr="00434E5D">
        <w:rPr>
          <w:rFonts w:ascii="Maiandra GD" w:hAnsi="Maiandra GD" w:cs="Trebuchet MS"/>
          <w:b/>
          <w:i/>
        </w:rPr>
        <w:t>comunicazioni di eventuali nuovi Allievi in Formazione o Sostenitori</w:t>
      </w:r>
      <w:r w:rsidRPr="00434E5D">
        <w:rPr>
          <w:rFonts w:ascii="Maiandra GD" w:hAnsi="Maiandra GD" w:cs="Trebuchet MS"/>
          <w:i/>
        </w:rPr>
        <w:t xml:space="preserve">, </w:t>
      </w:r>
      <w:r w:rsidRPr="00434E5D">
        <w:rPr>
          <w:rFonts w:ascii="Maiandra GD" w:hAnsi="Maiandra GD" w:cs="Trebuchet MS"/>
        </w:rPr>
        <w:t>il Presidente comunica che il Comitato Direttivo ha deliberato l’associatura di Erminia Calandrella ed Alessia Vietti in qualità di Sostenitori.</w:t>
      </w:r>
    </w:p>
    <w:p w:rsidR="00C66F51" w:rsidRPr="00434E5D" w:rsidRDefault="00C66F51" w:rsidP="00C6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iandra GD" w:hAnsi="Maiandra GD" w:cs="Calibri"/>
        </w:rPr>
      </w:pPr>
      <w:r w:rsidRPr="00434E5D">
        <w:rPr>
          <w:rFonts w:ascii="Maiandra GD" w:hAnsi="Maiandra GD" w:cs="Trebuchet MS"/>
        </w:rPr>
        <w:t>L’Assemblea dei Soci all’unanimità ratifica con decorrenza immediata l’ingresso ed il passaggio dei nuovi allievi in formazione e sostenitori su delibera del Comitato Direttivo del 28.02.2014 .</w:t>
      </w:r>
    </w:p>
    <w:p w:rsidR="00C66F51" w:rsidRDefault="00C66F51" w:rsidP="00C66F51">
      <w:pPr>
        <w:spacing w:line="360" w:lineRule="auto"/>
        <w:jc w:val="both"/>
        <w:rPr>
          <w:rFonts w:ascii="Maiandra GD" w:hAnsi="Maiandra GD"/>
        </w:rPr>
      </w:pPr>
    </w:p>
    <w:p w:rsidR="0088137D" w:rsidRPr="00434E5D" w:rsidRDefault="0088137D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Scepi informa che il Comitato Direttivo ha deliberato la nomina di Marisa Davy a Socio Onorario.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Si passa al 4° punto all’OdG, </w:t>
      </w:r>
      <w:r w:rsidRPr="00434E5D">
        <w:rPr>
          <w:rFonts w:ascii="Maiandra GD" w:hAnsi="Maiandra GD"/>
          <w:b/>
          <w:i/>
        </w:rPr>
        <w:t>eventuale variazione sede legale S.I.Ps.A.</w:t>
      </w:r>
      <w:r w:rsidRPr="00434E5D">
        <w:rPr>
          <w:rFonts w:ascii="Maiandra GD" w:hAnsi="Maiandra GD"/>
        </w:rPr>
        <w:t xml:space="preserve"> e il presidente informa l’Assemblea che si renderà necessario il cambiamento della sede legale S.I.Ps.A. da Alessandria a Roma per questioni di comodità visto che molti documenti arrivano ancora ad Alessandria e la cosa non è agevole. </w:t>
      </w:r>
      <w:r w:rsidR="0088137D">
        <w:rPr>
          <w:rFonts w:ascii="Maiandra GD" w:hAnsi="Maiandra GD"/>
        </w:rPr>
        <w:t>Inoltre questo si rende necessario a causa delle probabili dimissioni di Miglietta, e informa anche delle dimissioni di Gerbaudo e Pacelli.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lastRenderedPageBreak/>
        <w:t>Scepi spiega inoltre che, viste le modifiche allo Statuto che si rendono necessarie per l’inserimento di una Commissione di Probiviri, e visto che tali modifiche vanno validate dal notaio, si coglierà l’occasione per apportare ulteriori modifiche allo Statuto, che vanno studiate ancora, e quindi anche il cambio di indirizzo di sede legale.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5° punto all’OdG, </w:t>
      </w:r>
      <w:r w:rsidRPr="00434E5D">
        <w:rPr>
          <w:rFonts w:ascii="Maiandra GD" w:hAnsi="Maiandra GD"/>
          <w:b/>
          <w:i/>
        </w:rPr>
        <w:t>Lettura ed approvazione bilancio consuntivo chiuso al 31.12.2013 e delibere consequenziali,</w:t>
      </w:r>
      <w:r w:rsidRPr="00434E5D">
        <w:rPr>
          <w:rFonts w:ascii="Maiandra GD" w:hAnsi="Maiandra GD"/>
          <w:i/>
        </w:rPr>
        <w:t xml:space="preserve"> </w:t>
      </w:r>
      <w:r w:rsidRPr="00434E5D">
        <w:rPr>
          <w:rFonts w:ascii="Maiandra GD" w:hAnsi="Maiandra GD"/>
        </w:rPr>
        <w:t xml:space="preserve">prende la parola Viviani e comunica che ci sono Soci in esclusione, come da Regolamento, in quanto non pagano le quote associative ormai da parecchi anni e sono: Begani Cristina, Dall’Olio Fabrizio, Di Giuseppe Graziella, Pelizzari Maria Grazia 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Sono invece Soci dimissionari: Bo Franca, Manfreda Paolo, Nicolini Fabiana, Donninelli e Sciamè Monica.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Inoltre sono state recuperate, in seguito ai solleciti mandati, alcune quote degli anni precedenti che corrispondono a: € 390,00 di competenza 2010; € 80,00 di competenza del 2011 e € 3210 di competenza 2013.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Scepi comunica che nel bilancio che ora tutti hanno in visione sono riscontrabili tutte le spese sostenute e le entrate del 2013 e ne fornisce spiegazioni e chiarimenti.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Il bilancio consuntivo 2013 viene approvato all’unanimità.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Per il 6° punto all’OdG </w:t>
      </w:r>
      <w:r w:rsidRPr="00434E5D">
        <w:rPr>
          <w:rFonts w:ascii="Maiandra GD" w:hAnsi="Maiandra GD"/>
          <w:i/>
        </w:rPr>
        <w:t xml:space="preserve">Lettura ed approvazione bilancio preventivo 2014 e delibere consequenziali, </w:t>
      </w:r>
      <w:r w:rsidRPr="00434E5D">
        <w:rPr>
          <w:rFonts w:ascii="Maiandra GD" w:hAnsi="Maiandra GD"/>
        </w:rPr>
        <w:t>Scepi illustra il prospetto e la nota integrativa compilati insieme al commercialista, dott. Zecchino. Il bilancio preventivo 2014 viene approvato all’unanimità.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 xml:space="preserve">Si passa al punto 7° </w:t>
      </w:r>
      <w:r w:rsidRPr="00434E5D">
        <w:rPr>
          <w:rFonts w:ascii="Maiandra GD" w:hAnsi="Maiandra GD"/>
          <w:i/>
        </w:rPr>
        <w:t xml:space="preserve">Decadenza del Comitato Direttivo ed elezione del nuovo Comitato Direttivo: delibere consequenziali, </w:t>
      </w:r>
      <w:r w:rsidRPr="00434E5D">
        <w:rPr>
          <w:rFonts w:ascii="Maiandra GD" w:hAnsi="Maiandra GD"/>
        </w:rPr>
        <w:t xml:space="preserve">Iannotta illustra la situazione che è stata discussa in assemblea dei Didatti dalla quale risulta che i comitato Direttivo attuale resterà in carica fino alla prossima assemblea quando verranno valutati i progetti che nel frattempo verranno costruiti per rilanciare </w:t>
      </w:r>
      <w:smartTag w:uri="urn:schemas-microsoft-com:office:smarttags" w:element="PersonName">
        <w:smartTagPr>
          <w:attr w:name="ProductID" w:val="la S.I"/>
        </w:smartTagPr>
        <w:r w:rsidRPr="00434E5D">
          <w:rPr>
            <w:rFonts w:ascii="Maiandra GD" w:hAnsi="Maiandra GD"/>
          </w:rPr>
          <w:t>la S.I</w:t>
        </w:r>
      </w:smartTag>
      <w:r w:rsidRPr="00434E5D">
        <w:rPr>
          <w:rFonts w:ascii="Maiandra GD" w:hAnsi="Maiandra GD"/>
        </w:rPr>
        <w:t>.Ps.A.. Verrà al più presto costruito un forum di discussione, una specie di salotto virtuale, in cui poter discutere questioni scientifiche e culturali specifiche della sipsa. Inizialmente sarà utiizzato dai Didatti e, dopo i primi passaggi, sarà aperto a tutti i Soci.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Scotti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stiamo vedendo come funziona la sipsa e i centri didattici in modo da riformulare un progetto e in modo che dall’autunno si possa riformulare un progetto che si condivida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Iannotta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lastRenderedPageBreak/>
        <w:t>Vogliamo verificare che cosa bolle in pentola nei centri didattici. Alcuni centri sono vivaci, con altri abbiamo un po’ perso il collegamento.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Basile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Ci stiamo chiedendo che cosa condividere all’interno della sipsa, quali sono i temi emergenti che vogliamo portare avanti, quale è la domanda che viene rivolta alla sipsa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Falavolti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Siamo tutti noi invitati a lanciare temi che ci interessano da affrontare.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Viene chiesto ai nuovi entrati di esprimere un loro parere.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Parlanti esprime il suo disorientamento rispetto al fatto che è venuta in assemblea pensando di partecipare all’elezione di un nuovo direttivo ed invece è stato rimandato.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Carnevali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Innanzitutto si sta pensando a come procedere in modo unitario ed una rosa di nomi già c’è e sono Fabiola Fortuna, Anna Lisa Scepi, Paola Cecchetti, Nicola Basile.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L’idea è quella di creare legame, occuparci del nostro legame e fare degli scambi tra di noi. Ad esempio abbiamo chiesto a Scotti e Pietrasanta di venire a fare dei gruppi dei base da noi, che non ce la facciamo a fare tutto, anche questo vuol dire creare legami.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Cecchetti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C’è anche il livello di partecipazione che abbiamo con la scuola. Chi entra ora nella S.I.Ps.A. indubbiamente si trova un po’ confuso soprattutto in base a questo. Comunque le diverse caratteristiche dello psicodramma che magari qui emergono vengono presentate in modo unitario all’interno della scuola. Intanto è importante capire che cos’è lo psicodramma analitico, quali sono le questioni che ci interrogano rispetto allo psicodramma analitico. Siete invitati a pensare quello che pensate e soprattutto sentite.</w:t>
      </w:r>
    </w:p>
    <w:p w:rsidR="00C66F51" w:rsidRDefault="00C66F51" w:rsidP="00C66F51">
      <w:pPr>
        <w:spacing w:line="360" w:lineRule="auto"/>
        <w:jc w:val="both"/>
        <w:rPr>
          <w:rFonts w:ascii="Maiandra GD" w:hAnsi="Maiandra GD"/>
        </w:rPr>
      </w:pPr>
      <w:r w:rsidRPr="00434E5D">
        <w:rPr>
          <w:rFonts w:ascii="Maiandra GD" w:hAnsi="Maiandra GD"/>
        </w:rPr>
        <w:t>Vitale</w:t>
      </w:r>
    </w:p>
    <w:p w:rsidR="0088137D" w:rsidRDefault="0088137D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Mi piacerebbe capire un po’ quali sono stati questi cambiamenti della coirag di cui parlate</w:t>
      </w:r>
    </w:p>
    <w:p w:rsidR="0088137D" w:rsidRDefault="0088137D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Tagliaferri</w:t>
      </w:r>
    </w:p>
    <w:p w:rsidR="0088137D" w:rsidRDefault="0088137D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Il fatto principale è che sono stati eliminati i training. </w:t>
      </w:r>
      <w:smartTag w:uri="urn:schemas-microsoft-com:office:smarttags" w:element="PersonName">
        <w:smartTagPr>
          <w:attr w:name="ProductID" w:val="La Coirag"/>
        </w:smartTagPr>
        <w:r>
          <w:rPr>
            <w:rFonts w:ascii="Maiandra GD" w:hAnsi="Maiandra GD"/>
          </w:rPr>
          <w:t>La Coirag</w:t>
        </w:r>
      </w:smartTag>
      <w:r>
        <w:rPr>
          <w:rFonts w:ascii="Maiandra GD" w:hAnsi="Maiandra GD"/>
        </w:rPr>
        <w:t xml:space="preserve"> sta costruendo in maniera traballante un nuovo programma. La parte dominante è quella della gruppo analisi, dato storico e fondativo. I cambiamenti sono sul secondo biennio di specializzazione che dovrebbe recuperare un po’ il lavoro professionalizzante. Quindi gruppo analisi, psicodramma analitico e analisi istituzionale vengono toccati in tutte le sedi e  al terzo anno viene introdotta l’osservazione nei gruppi. Il problema è poi che abbiamo a che fare con </w:t>
      </w:r>
      <w:r w:rsidRPr="0088137D">
        <w:rPr>
          <w:rFonts w:ascii="Maiandra GD" w:hAnsi="Maiandra GD"/>
          <w:i/>
        </w:rPr>
        <w:t xml:space="preserve">le </w:t>
      </w:r>
      <w:r>
        <w:rPr>
          <w:rFonts w:ascii="Maiandra GD" w:hAnsi="Maiandra GD"/>
        </w:rPr>
        <w:t xml:space="preserve">gruppo analisi e con </w:t>
      </w:r>
      <w:r w:rsidRPr="0088137D">
        <w:rPr>
          <w:rFonts w:ascii="Maiandra GD" w:hAnsi="Maiandra GD"/>
          <w:i/>
        </w:rPr>
        <w:t>gli</w:t>
      </w:r>
      <w:r>
        <w:rPr>
          <w:rFonts w:ascii="Maiandra GD" w:hAnsi="Maiandra GD"/>
        </w:rPr>
        <w:t xml:space="preserve"> psicodrammi e </w:t>
      </w:r>
      <w:smartTag w:uri="urn:schemas-microsoft-com:office:smarttags" w:element="PersonName">
        <w:smartTagPr>
          <w:attr w:name="ProductID" w:val="la S.I"/>
        </w:smartTagPr>
        <w:r>
          <w:rPr>
            <w:rFonts w:ascii="Maiandra GD" w:hAnsi="Maiandra GD"/>
          </w:rPr>
          <w:t>la S.I</w:t>
        </w:r>
      </w:smartTag>
      <w:r>
        <w:rPr>
          <w:rFonts w:ascii="Maiandra GD" w:hAnsi="Maiandra GD"/>
        </w:rPr>
        <w:t>.Ps.A. è debole.</w:t>
      </w:r>
    </w:p>
    <w:p w:rsidR="0088137D" w:rsidRDefault="0088137D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lastRenderedPageBreak/>
        <w:t>Zaniboni</w:t>
      </w:r>
    </w:p>
    <w:p w:rsidR="0088137D" w:rsidRDefault="0088137D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Sono stata all’ultima assemblea </w:t>
      </w:r>
      <w:r w:rsidR="00F0268A">
        <w:rPr>
          <w:rFonts w:ascii="Maiandra GD" w:hAnsi="Maiandra GD"/>
        </w:rPr>
        <w:t>e mi ricordo la posizione di Gerbaudo rispetto a Coirag e il fatto che ci siano queste dimissioni mi fa pensare. Da quello che viene detto ora, mi sembra chiaro che S.I.Ps.A. è Coirag, questo è il desiderio e mi sto facendo la fantasia che la parte più critica rispetto a Coirag sia poi quella che si è dimessa</w:t>
      </w: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Scotti</w:t>
      </w: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Questo è il rischio della confusione. Qual è la psicoanaliticità dello psicodramma analitico e come la stiamo usando, non sulla Coirag è la questione. È ancora più profondo.andando verso Coirag vuol dire che nel costruire uno psicoterapeuta, questa è la realtà, il discorso psicoanalitico va conservato molto nel profondo, perché una serie di operazioni va in un’altra direzione. Come distinguersi da Coirag pur essendo Coirag è quello che stiamo tentando e ci siamo un po’ persi ma bisogna pensare al tipo di richiesta che viene da fuori, al tipo di patologie attuali.</w:t>
      </w: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Basile</w:t>
      </w: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Ribadisco che per confrontarc su questi temi possiamo utilizzare gli strimenti di cui abbaimo aprlato, prima di incontrarci di nuovo.</w:t>
      </w: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Per il 9° punto, varie ed eventuali</w:t>
      </w:r>
    </w:p>
    <w:p w:rsidR="00F0268A" w:rsidRDefault="00F0268A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Il presidente chiede l’approvazione e la ratifica, proposta dal Comitato del Training dell’inserimento del requisito di un percorso di analisi di almeno 250 (duecentocinquanta) ore all’interno del Regolamento, al punto 3.1.3, che riguarda il passaggio a Membro Didatta.</w:t>
      </w:r>
    </w:p>
    <w:p w:rsidR="00F0268A" w:rsidRPr="00434E5D" w:rsidRDefault="00F0268A" w:rsidP="00F0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L’ Assemblea dei Soci approva e ratifica l’inserimento del requisito succitato all’inetrno del Regolamento S.I.Ps.A.  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</w:p>
    <w:p w:rsidR="00C66F51" w:rsidRDefault="003D37B0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Il presidente informa poi che verrà inserito un nuovo organo, il Collegio dei Probiviri, all’interno dello Statuto e del Regolamento S.I.Ps.A. e chiede a tutti di offrire spunti di riflessione e suggerimenti in merito.</w:t>
      </w:r>
    </w:p>
    <w:p w:rsidR="003D37B0" w:rsidRPr="00434E5D" w:rsidRDefault="003D37B0" w:rsidP="00C66F51">
      <w:pPr>
        <w:spacing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L’Assemblea si chiude alle ore 13.30.</w:t>
      </w:r>
    </w:p>
    <w:p w:rsidR="00C66F51" w:rsidRPr="00434E5D" w:rsidRDefault="00C66F51" w:rsidP="00C66F51">
      <w:pPr>
        <w:spacing w:line="360" w:lineRule="auto"/>
        <w:jc w:val="both"/>
        <w:rPr>
          <w:rFonts w:ascii="Maiandra GD" w:hAnsi="Maiandra GD"/>
        </w:rPr>
      </w:pPr>
    </w:p>
    <w:p w:rsidR="00C66F51" w:rsidRPr="00434E5D" w:rsidRDefault="00C66F51" w:rsidP="00C66F51">
      <w:pPr>
        <w:tabs>
          <w:tab w:val="left" w:pos="2644"/>
        </w:tabs>
        <w:spacing w:line="360" w:lineRule="auto"/>
        <w:jc w:val="both"/>
        <w:rPr>
          <w:rFonts w:ascii="Maiandra GD" w:hAnsi="Maiandra GD"/>
        </w:rPr>
      </w:pPr>
    </w:p>
    <w:p w:rsidR="0063045E" w:rsidRDefault="0063045E"/>
    <w:sectPr w:rsidR="0063045E" w:rsidSect="00C66F5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07"/>
    <w:multiLevelType w:val="hybridMultilevel"/>
    <w:tmpl w:val="6010D3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C66F51"/>
    <w:rsid w:val="00187364"/>
    <w:rsid w:val="00206276"/>
    <w:rsid w:val="003D37B0"/>
    <w:rsid w:val="00494FFF"/>
    <w:rsid w:val="0063045E"/>
    <w:rsid w:val="006B1DA6"/>
    <w:rsid w:val="0088137D"/>
    <w:rsid w:val="00A24EA2"/>
    <w:rsid w:val="00C66F51"/>
    <w:rsid w:val="00D80683"/>
    <w:rsid w:val="00E1569B"/>
    <w:rsid w:val="00E83CA4"/>
    <w:rsid w:val="00F0268A"/>
    <w:rsid w:val="00F5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F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  <w:rsid w:val="00E83CA4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E83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Personale\AppData\Local\Microsoft\Windows\Temporary%20Internet%20Files\Content.IE5\D2Z2EPRN\SIPsA%202011\verbali%20novembre%202010\SIPsA%202010\Impostazioni%20locali\Temporary%20Internet%20Files\Content.IE5\5V89M8MY\sipsa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 11</vt:lpstr>
    </vt:vector>
  </TitlesOfParts>
  <Company/>
  <LinksUpToDate>false</LinksUpToDate>
  <CharactersWithSpaces>10080</CharactersWithSpaces>
  <SharedDoc>false</SharedDoc>
  <HLinks>
    <vt:vector size="6" baseType="variant">
      <vt:variant>
        <vt:i4>3866682</vt:i4>
      </vt:variant>
      <vt:variant>
        <vt:i4>2263</vt:i4>
      </vt:variant>
      <vt:variant>
        <vt:i4>1025</vt:i4>
      </vt:variant>
      <vt:variant>
        <vt:i4>1</vt:i4>
      </vt:variant>
      <vt:variant>
        <vt:lpwstr>SIPsA%202011/verbali%20novembre%202010/SIPsA%202010/Impostazioni%20locali/Temporary%20Internet%20Files/Content.IE5/5V89M8MY/sipsa2.gif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 11</dc:title>
  <dc:creator>Nicoletta</dc:creator>
  <cp:lastModifiedBy>Personale</cp:lastModifiedBy>
  <cp:revision>2</cp:revision>
  <dcterms:created xsi:type="dcterms:W3CDTF">2014-11-07T10:54:00Z</dcterms:created>
  <dcterms:modified xsi:type="dcterms:W3CDTF">2014-11-07T10:54:00Z</dcterms:modified>
</cp:coreProperties>
</file>